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92" w:line="240" w:lineRule="auto"/>
        <w:ind w:left="6094.4881889763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Responsabile dello Sportello Unico per l’Edilizia -     Al </w:t>
      </w:r>
      <w:r w:rsidDel="00000000" w:rsidR="00000000" w:rsidRPr="00000000">
        <w:rPr>
          <w:sz w:val="20"/>
          <w:szCs w:val="20"/>
          <w:rtl w:val="0"/>
        </w:rPr>
        <w:t xml:space="preserve">Settore Finanze, Bilancio Controllo Gestione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</w:rPr>
        <mc:AlternateContent>
          <mc:Choice Requires="wpg">
            <w:drawing>
              <wp:inline distB="0" distT="0" distL="114300" distR="114300">
                <wp:extent cx="5981700" cy="591156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04075" y="3420250"/>
                          <a:ext cx="5981700" cy="591156"/>
                          <a:chOff x="3204075" y="3420250"/>
                          <a:chExt cx="5676775" cy="554325"/>
                        </a:xfrm>
                      </wpg:grpSpPr>
                      <wpg:grpSp>
                        <wpg:cNvGrpSpPr/>
                        <wpg:grpSpPr>
                          <a:xfrm>
                            <a:off x="3205725" y="3423125"/>
                            <a:ext cx="5670357" cy="546669"/>
                            <a:chOff x="0" y="0"/>
                            <a:chExt cx="5754371" cy="90508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26256" cy="90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97037" y="3159"/>
                              <a:ext cx="4957334" cy="901922"/>
                            </a:xfrm>
                            <a:custGeom>
                              <a:rect b="b" l="l" r="r" t="t"/>
                              <a:pathLst>
                                <a:path extrusionOk="0" h="707390" w="5084445">
                                  <a:moveTo>
                                    <a:pt x="0" y="0"/>
                                  </a:moveTo>
                                  <a:lnTo>
                                    <a:pt x="0" y="707390"/>
                                  </a:lnTo>
                                  <a:lnTo>
                                    <a:pt x="5084445" y="707390"/>
                                  </a:lnTo>
                                  <a:lnTo>
                                    <a:pt x="5084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1.99999809265137"/>
                                  <w:ind w:left="66.99999809265137" w:right="60.999999046325684" w:firstLine="66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Comunicazione di fine lavori contributi abbattimento barriere architettoniche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 dichiarazione dei dati anagrafici del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beneficiario.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1.99999809265137"/>
                                  <w:ind w:left="66.99999809265137" w:right="148.00000190734863" w:firstLine="66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Domanda di concessione contributo Prot. n.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______________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del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63425" wrap="square" tIns="381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171" y="3159"/>
                              <a:ext cx="793869" cy="901922"/>
                            </a:xfrm>
                            <a:custGeom>
                              <a:rect b="b" l="l" r="r" t="t"/>
                              <a:pathLst>
                                <a:path extrusionOk="0" h="707390" w="765175">
                                  <a:moveTo>
                                    <a:pt x="0" y="0"/>
                                  </a:moveTo>
                                  <a:lnTo>
                                    <a:pt x="0" y="707390"/>
                                  </a:lnTo>
                                  <a:lnTo>
                                    <a:pt x="765175" y="707390"/>
                                  </a:lnTo>
                                  <a:lnTo>
                                    <a:pt x="765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1.99999809265137"/>
                                  <w:ind w:left="66.99999809265137" w:right="0" w:firstLine="66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Oggetto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981700" cy="591156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5911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riferimento alla concessione del contributo in oggetto, avendo ricevuto comunicazione della disponibilità della somma richiesta,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  _________________________________________________________________________ Nato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 il ___/___/_____ Cod. Fiscale/P.iva  _________________________ Residente in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 Via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 n.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Prov. _____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 lavori di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 _____________________________________________________________________________________effettuati in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 del finanziamento, sono stati eseguiti ed ultimati.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MODALITÀ DI PAGAMENTO</w:t>
      </w:r>
    </w:p>
    <w:p w:rsidR="00000000" w:rsidDel="00000000" w:rsidP="00000000" w:rsidRDefault="00000000" w:rsidRPr="00000000" w14:paraId="0000000A">
      <w:pPr>
        <w:spacing w:line="242" w:lineRule="auto"/>
        <w:ind w:right="16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rimane in attesa di comunicazioni riguardo all’erogazione del contributo, che dovrà essere pagato con bonifico bancario presso: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Ente  _________________________________________________________                                                                       Intestatario  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IBAN  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ind w:right="164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Allegare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rPr>
          <w:rFonts w:ascii="Arial" w:cs="Arial" w:eastAsia="Arial" w:hAnsi="Arial"/>
          <w:i w:val="1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Documentazione Obbligatoria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4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atture relative alla spesa sostenuta, corrispondenti ad un totale di €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_______,___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20" w:right="164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otocopia dell’IBAN rilasciato dall’Ente con esatta indicazione dell’intestatario del Conto.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164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64" w:firstLine="0"/>
        <w:jc w:val="left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164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___/___/_____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164" w:firstLine="0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right="1695"/>
        <w:jc w:val="righ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right="1695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0" w:line="360" w:lineRule="auto"/>
        <w:ind w:right="1695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22">
      <w:pPr>
        <w:ind w:left="6094.488188976378" w:firstLine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sz w:val="21"/>
          <w:szCs w:val="21"/>
          <w:rtl w:val="0"/>
        </w:rPr>
        <w:t xml:space="preserve">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right="-1.0629921259840103" w:firstLine="0"/>
        <w:jc w:val="left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right="-1.0629921259840103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right="-1.0629921259840103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right="-1.0629921259840103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right="-1.0629921259840103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-1.0629921259840103" w:firstLine="0"/>
        <w:jc w:val="left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-1.0629921259840103" w:firstLine="0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sz w:val="12"/>
          <w:szCs w:val="12"/>
          <w:rtl w:val="0"/>
        </w:rPr>
        <w:t xml:space="preserve">Informativa sulla privacy</w:t>
      </w:r>
    </w:p>
    <w:p w:rsidR="00000000" w:rsidDel="00000000" w:rsidP="00000000" w:rsidRDefault="00000000" w:rsidRPr="00000000" w14:paraId="0000002A">
      <w:pPr>
        <w:ind w:left="0" w:right="-1.0629921259840103" w:firstLine="0"/>
        <w:jc w:val="both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L’interessato dichiara di essere informato secondo quanto previsto dall’ Art. 13 D.Lgs. 196/2003 di quanto segue: “Il Comune di Carpi, in qualità di Titolare del trattamento, e’ in possesso dei sopracitati dati personali, identificativi per adempiere alle normali operazioni derivanti da obbligo di legge e/o istituzionali e/o da regolamenti previsti per attuare le finalità indicate. In qualunque momento l’interessato potrà esercitare i diritti degli interessati di cui all'art. 7 del D.Lgs. n.196/2003 contattando il Responsabile del Settore A9-Pianificazione Urbanistica ed Edilizia Privata nella persona del Dirigente pro-tempore, con sede in Via Peruzzi 2 - Carpi (Mo), tel. 059 649079, fax 059 649141.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9.05511811023644" w:top="425.1968503937008" w:left="1240" w:right="1168.937007874016" w:header="510.236220472441" w:footer="113.385826771653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Black">
    <w:embedRegular w:fontKey="{00000000-0000-0000-0000-000000000000}" r:id="rId1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ind w:left="-141.73228346456688" w:right="-76.06299212598401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"/>
      <w:tblW w:w="9779.0" w:type="dxa"/>
      <w:jc w:val="center"/>
      <w:tblLayout w:type="fixed"/>
      <w:tblLook w:val="0000"/>
    </w:tblPr>
    <w:tblGrid>
      <w:gridCol w:w="1984"/>
      <w:gridCol w:w="7795"/>
      <w:tblGridChange w:id="0">
        <w:tblGrid>
          <w:gridCol w:w="1984"/>
          <w:gridCol w:w="7795"/>
        </w:tblGrid>
      </w:tblGridChange>
    </w:tblGrid>
    <w:tr>
      <w:trPr>
        <w:cantSplit w:val="1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C">
          <w:pPr>
            <w:ind w:right="-113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 Black" w:cs="Arial Black" w:eastAsia="Arial Black" w:hAnsi="Arial Black"/>
              <w:sz w:val="18"/>
              <w:szCs w:val="18"/>
              <w:rtl w:val="0"/>
            </w:rPr>
            <w:t xml:space="preserve">CITTÀ DI CARPI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D">
          <w:pPr>
            <w:ind w:right="-113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5"/>
              <w:szCs w:val="5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Via B. Peruzzi, n.2 - Piano Primo – 41012 CARPI (MO)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ind w:right="-113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18"/>
              <w:szCs w:val="18"/>
              <w:rtl w:val="0"/>
            </w:rPr>
            <w:t xml:space="preserve">tel: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059/649079 –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z w:val="18"/>
              <w:szCs w:val="18"/>
              <w:rtl w:val="0"/>
            </w:rPr>
            <w:t xml:space="preserve">pec: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edilizia.urbanistica@pec.comune.carpi.mo.it –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z w:val="18"/>
              <w:szCs w:val="18"/>
              <w:rtl w:val="0"/>
            </w:rPr>
            <w:t xml:space="preserve">web: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 www.carpidiem.it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</w:rPr>
      <w:drawing>
        <wp:inline distB="114300" distT="114300" distL="114300" distR="114300">
          <wp:extent cx="5981700" cy="10382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2096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1038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10" w:right="155" w:hanging="1134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24"/>
      <w:szCs w:val="24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ind w:left="1310" w:right="155" w:hanging="1134"/>
      <w:outlineLvl w:val="1"/>
    </w:pPr>
    <w:rPr>
      <w:rFonts w:ascii="Arial" w:cs="Arial" w:eastAsia="Arial" w:hAnsi="Arial"/>
      <w:b w:val="1"/>
      <w:bCs w:val="1"/>
      <w:i w:val="1"/>
      <w:iCs w:val="1"/>
      <w:sz w:val="24"/>
      <w:szCs w:val="24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6YltAIDZYv7bENwwvxRhs2n3Q==">AMUW2mV2a8h9fbajGO9bi4NFOxDuq9C99thFY0kWYDNjQY4QlFU7ELkLEYy3ovBioTpwGiLT3bWPKrOz3fspVsYyPM0GH3KrgJkpbXx6ZD7ga19dWnCXXE42UaoAXRJBReK0cI22LGYfRraZjpffVPtUA+Rm97dhq1OwrXJurqFChwb+7lgT7zudB89YpZ9xY/8OrF1ta2yDvozX04YeLwAr8CWuiKSfhQ+tU8dEKpBGcuNZXK0IdWFIPPT7wwbuvd/TCrYMAy20ETGetxNtOEwA8bnkoQzO9gxpo02FVdDAeRmCwCiBaQ8zoE+Vgujms8K7VyZ5b3vYc/yjbXQyetVEdb6oOS0N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2022-12-20T08:12:35Z</dcterms:created>
  <dc:creator>Roberto Rebecchi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Word</vt:lpwstr>
  </property>
  <property fmtid="{D5CDD505-2E9C-101B-9397-08002B2CF9AE}" pid="4" name="LastSaved">
    <vt:filetime>2022-12-20T00:00:00Z</vt:filetime>
  </property>
</Properties>
</file>